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2E366" w14:textId="1829EE1A" w:rsidR="008D491E" w:rsidRDefault="008D491E" w:rsidP="008D491E">
      <w:pPr>
        <w:pStyle w:val="AralkYok"/>
        <w:rPr>
          <w:sz w:val="28"/>
          <w:szCs w:val="28"/>
          <w:lang w:eastAsia="tr-TR"/>
        </w:rPr>
      </w:pPr>
      <w:r w:rsidRPr="008D491E">
        <w:rPr>
          <w:sz w:val="28"/>
          <w:szCs w:val="28"/>
          <w:lang w:eastAsia="tr-TR"/>
        </w:rPr>
        <w:t>İ</w:t>
      </w:r>
      <w:r w:rsidRPr="008D491E">
        <w:rPr>
          <w:sz w:val="28"/>
          <w:szCs w:val="28"/>
          <w:lang w:eastAsia="tr-TR"/>
        </w:rPr>
        <w:t>ş Sağlığı ve Güvenliği Politikası</w:t>
      </w:r>
    </w:p>
    <w:p w14:paraId="6F8A4CC0" w14:textId="77777777" w:rsidR="008D491E" w:rsidRPr="008D491E" w:rsidRDefault="008D491E" w:rsidP="008D491E">
      <w:pPr>
        <w:pStyle w:val="AralkYok"/>
        <w:rPr>
          <w:sz w:val="28"/>
          <w:szCs w:val="28"/>
          <w:lang w:eastAsia="tr-TR"/>
        </w:rPr>
      </w:pPr>
    </w:p>
    <w:p w14:paraId="4D6AADF9" w14:textId="045D85C8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>
        <w:rPr>
          <w:sz w:val="27"/>
          <w:szCs w:val="27"/>
          <w:lang w:eastAsia="tr-TR"/>
        </w:rPr>
        <w:t>Yıldız Döviz ve Yetkili Müessese A.Ş</w:t>
      </w:r>
      <w:r w:rsidRPr="008D491E">
        <w:rPr>
          <w:sz w:val="27"/>
          <w:szCs w:val="27"/>
          <w:lang w:eastAsia="tr-TR"/>
        </w:rPr>
        <w:t>. öncelikli olarak güvenli ve sağlıklı çalışma ortamını oluşturmayı hedefler.</w:t>
      </w:r>
    </w:p>
    <w:p w14:paraId="10A11548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Bu doğrultuda İş Sağlığı ve Güvenliği uygulamaları yürürlükteki mevzuat ve standartlara uygun olarak yerine getirilir ve sürekliliği sağlanır.</w:t>
      </w:r>
    </w:p>
    <w:p w14:paraId="0EBA2D3F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1766854F" w14:textId="078E0786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 xml:space="preserve">Yönetimsel olarak </w:t>
      </w:r>
      <w:r>
        <w:rPr>
          <w:sz w:val="27"/>
          <w:szCs w:val="27"/>
          <w:lang w:eastAsia="tr-TR"/>
        </w:rPr>
        <w:t>işyerimizde</w:t>
      </w:r>
      <w:r w:rsidRPr="008D491E">
        <w:rPr>
          <w:sz w:val="27"/>
          <w:szCs w:val="27"/>
          <w:lang w:eastAsia="tr-TR"/>
        </w:rPr>
        <w:t xml:space="preserve"> yapılan çalışmalarımız ile </w:t>
      </w:r>
      <w:r>
        <w:rPr>
          <w:sz w:val="27"/>
          <w:szCs w:val="27"/>
          <w:lang w:eastAsia="tr-TR"/>
        </w:rPr>
        <w:t>firmamızda</w:t>
      </w:r>
      <w:r w:rsidRPr="008D491E">
        <w:rPr>
          <w:sz w:val="27"/>
          <w:szCs w:val="27"/>
          <w:lang w:eastAsia="tr-TR"/>
        </w:rPr>
        <w:t xml:space="preserve"> yapılan ticar</w:t>
      </w:r>
      <w:r>
        <w:rPr>
          <w:sz w:val="27"/>
          <w:szCs w:val="27"/>
          <w:lang w:eastAsia="tr-TR"/>
        </w:rPr>
        <w:t xml:space="preserve">i </w:t>
      </w:r>
      <w:r w:rsidRPr="008D491E">
        <w:rPr>
          <w:sz w:val="27"/>
          <w:szCs w:val="27"/>
          <w:lang w:eastAsia="tr-TR"/>
        </w:rPr>
        <w:t>faaliyetlerimiz için;</w:t>
      </w:r>
    </w:p>
    <w:p w14:paraId="5314DCBF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62657C4D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*İş Sağlığı ve Güvenliği kültürünü şirket politikası olarak benimsemeyi ve bu yolla çalışanların hayatlarına dokunmayı,</w:t>
      </w:r>
    </w:p>
    <w:p w14:paraId="6A5E8BE8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482A3FBD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*İş kazalarının ve meslek hastalıklarının önüne geçmek için sistemli çalışmalar yürüterek, sıfır iş kazası ve sıfır meslek hastalığı hedefine ulaşmayı,</w:t>
      </w:r>
    </w:p>
    <w:p w14:paraId="17DC0430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6E9966B3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*Çalışma ortamında bulunan tüm tehlike faktörlerini zamanında tespit etmeyi ve proaktif önlemler almayı,</w:t>
      </w:r>
    </w:p>
    <w:p w14:paraId="0E05C2E3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0E123AA3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*Tüm çalışanların İş Sağlığı ve Güvenliği kapsamında talep ve ihtiyaçlarını iletebileceği kanallar oluşturmayı ve bu şekilde çalışanları sürece dahil etmeyi,</w:t>
      </w:r>
    </w:p>
    <w:p w14:paraId="6C602D38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40B3AB6A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*İş Sağlığı ve Güvenliği kapsamında yürütülen çalışmalarda teknolojik gelişmeleri takip ederek uygulanmasını sağlamayı,</w:t>
      </w:r>
    </w:p>
    <w:p w14:paraId="47C3D4E7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3ECB8220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*Olası acil durumlarda can ve mal kaybını önleyici planlar oluşturmayı, tatbikatlarla süreci pekiştirmeyi,</w:t>
      </w:r>
    </w:p>
    <w:p w14:paraId="204BE828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1B161AE7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*İş Sağlığı ve Güvenliği kapsamında çeşitli eğitimler vermeyi ve bu sayede çalışanlarda farkındalık oluşturmayı,</w:t>
      </w:r>
    </w:p>
    <w:p w14:paraId="3A12D7A0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587036A7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</w:p>
    <w:p w14:paraId="63ED8B65" w14:textId="77777777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*İş süreçlerimize yenilik katmak ve iyileştirmeler yapmak amacı ile yıllık hedefler koyarak, uygulanması için gerekli çalışmaları yürütmeyi</w:t>
      </w:r>
    </w:p>
    <w:p w14:paraId="26000024" w14:textId="6EC3656F" w:rsidR="008D491E" w:rsidRPr="008D491E" w:rsidRDefault="008D491E" w:rsidP="008D491E">
      <w:pPr>
        <w:pStyle w:val="AralkYok"/>
        <w:rPr>
          <w:sz w:val="27"/>
          <w:szCs w:val="27"/>
          <w:lang w:eastAsia="tr-TR"/>
        </w:rPr>
      </w:pPr>
      <w:r w:rsidRPr="008D491E">
        <w:rPr>
          <w:sz w:val="27"/>
          <w:szCs w:val="27"/>
          <w:lang w:eastAsia="tr-TR"/>
        </w:rPr>
        <w:t> </w:t>
      </w:r>
      <w:proofErr w:type="gramStart"/>
      <w:r w:rsidRPr="008D491E">
        <w:rPr>
          <w:sz w:val="27"/>
          <w:szCs w:val="27"/>
          <w:lang w:eastAsia="tr-TR"/>
        </w:rPr>
        <w:t>beyan</w:t>
      </w:r>
      <w:proofErr w:type="gramEnd"/>
      <w:r w:rsidRPr="008D491E">
        <w:rPr>
          <w:sz w:val="27"/>
          <w:szCs w:val="27"/>
          <w:lang w:eastAsia="tr-TR"/>
        </w:rPr>
        <w:t xml:space="preserve"> ve taahhüt ederiz.</w:t>
      </w:r>
    </w:p>
    <w:p w14:paraId="78762C45" w14:textId="77777777" w:rsidR="0046589D" w:rsidRDefault="0046589D" w:rsidP="008D491E">
      <w:pPr>
        <w:pStyle w:val="AralkYok"/>
      </w:pPr>
    </w:p>
    <w:sectPr w:rsidR="0046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0F7F"/>
    <w:multiLevelType w:val="multilevel"/>
    <w:tmpl w:val="661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2074B"/>
    <w:multiLevelType w:val="multilevel"/>
    <w:tmpl w:val="F2EC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92384"/>
    <w:multiLevelType w:val="multilevel"/>
    <w:tmpl w:val="65F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157E5"/>
    <w:multiLevelType w:val="multilevel"/>
    <w:tmpl w:val="60B8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32EF5"/>
    <w:multiLevelType w:val="multilevel"/>
    <w:tmpl w:val="65CA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043BA"/>
    <w:multiLevelType w:val="multilevel"/>
    <w:tmpl w:val="06B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75635"/>
    <w:multiLevelType w:val="multilevel"/>
    <w:tmpl w:val="F1D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065CA"/>
    <w:multiLevelType w:val="multilevel"/>
    <w:tmpl w:val="8406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E41B7"/>
    <w:multiLevelType w:val="multilevel"/>
    <w:tmpl w:val="9094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1748">
    <w:abstractNumId w:val="0"/>
  </w:num>
  <w:num w:numId="2" w16cid:durableId="879635909">
    <w:abstractNumId w:val="7"/>
  </w:num>
  <w:num w:numId="3" w16cid:durableId="1667856864">
    <w:abstractNumId w:val="2"/>
  </w:num>
  <w:num w:numId="4" w16cid:durableId="700515288">
    <w:abstractNumId w:val="8"/>
  </w:num>
  <w:num w:numId="5" w16cid:durableId="1771124901">
    <w:abstractNumId w:val="3"/>
  </w:num>
  <w:num w:numId="6" w16cid:durableId="324865126">
    <w:abstractNumId w:val="5"/>
  </w:num>
  <w:num w:numId="7" w16cid:durableId="1462655740">
    <w:abstractNumId w:val="6"/>
  </w:num>
  <w:num w:numId="8" w16cid:durableId="1367951875">
    <w:abstractNumId w:val="4"/>
  </w:num>
  <w:num w:numId="9" w16cid:durableId="285625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1E"/>
    <w:rsid w:val="0046589D"/>
    <w:rsid w:val="008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F916"/>
  <w15:chartTrackingRefBased/>
  <w15:docId w15:val="{0E5D9784-20CE-4E14-8D6A-82E7B75B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D4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9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26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3116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12058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 DÖVİZ</dc:creator>
  <cp:keywords/>
  <dc:description/>
  <cp:lastModifiedBy>YILDIZ DÖVİZ</cp:lastModifiedBy>
  <cp:revision>1</cp:revision>
  <dcterms:created xsi:type="dcterms:W3CDTF">2026-01-28T10:36:00Z</dcterms:created>
  <dcterms:modified xsi:type="dcterms:W3CDTF">2026-01-28T10:39:00Z</dcterms:modified>
</cp:coreProperties>
</file>